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02CE" w14:textId="5DE67E3B" w:rsidR="007F64D7" w:rsidRPr="00002376" w:rsidRDefault="003A3AE7">
      <w:pPr>
        <w:rPr>
          <w:b/>
          <w:bCs/>
          <w:sz w:val="28"/>
          <w:szCs w:val="28"/>
        </w:rPr>
      </w:pPr>
      <w:r w:rsidRPr="00002376">
        <w:rPr>
          <w:b/>
          <w:bCs/>
          <w:sz w:val="28"/>
          <w:szCs w:val="28"/>
        </w:rPr>
        <w:t xml:space="preserve">New Hope Global Sermon Aug 25 </w:t>
      </w:r>
      <w:r w:rsidR="00002376">
        <w:rPr>
          <w:b/>
          <w:bCs/>
          <w:sz w:val="28"/>
          <w:szCs w:val="28"/>
        </w:rPr>
        <w:t>- S</w:t>
      </w:r>
      <w:r w:rsidRPr="00002376">
        <w:rPr>
          <w:b/>
          <w:bCs/>
          <w:sz w:val="28"/>
          <w:szCs w:val="28"/>
        </w:rPr>
        <w:t xml:space="preserve">urround </w:t>
      </w:r>
      <w:r w:rsidR="00002376">
        <w:rPr>
          <w:b/>
          <w:bCs/>
          <w:sz w:val="28"/>
          <w:szCs w:val="28"/>
        </w:rPr>
        <w:t>S</w:t>
      </w:r>
      <w:r w:rsidRPr="00002376">
        <w:rPr>
          <w:b/>
          <w:bCs/>
          <w:sz w:val="28"/>
          <w:szCs w:val="28"/>
        </w:rPr>
        <w:t>ound</w:t>
      </w:r>
      <w:r w:rsidR="003D4D7F" w:rsidRPr="00002376">
        <w:rPr>
          <w:b/>
          <w:bCs/>
          <w:noProof/>
          <w:sz w:val="28"/>
          <w:szCs w:val="28"/>
        </w:rPr>
        <w:t xml:space="preserve"> </w:t>
      </w:r>
    </w:p>
    <w:p w14:paraId="59ACBF72" w14:textId="53362767" w:rsidR="003A3AE7" w:rsidRDefault="004D7D57">
      <w:r>
        <w:rPr>
          <w:noProof/>
        </w:rPr>
        <w:drawing>
          <wp:anchor distT="0" distB="0" distL="114300" distR="114300" simplePos="0" relativeHeight="251659264" behindDoc="0" locked="0" layoutInCell="1" allowOverlap="1" wp14:anchorId="2EBA37BA" wp14:editId="5188AB8B">
            <wp:simplePos x="0" y="0"/>
            <wp:positionH relativeFrom="column">
              <wp:posOffset>3543300</wp:posOffset>
            </wp:positionH>
            <wp:positionV relativeFrom="paragraph">
              <wp:posOffset>3175</wp:posOffset>
            </wp:positionV>
            <wp:extent cx="2922905" cy="1649730"/>
            <wp:effectExtent l="0" t="0" r="0" b="7620"/>
            <wp:wrapSquare wrapText="bothSides"/>
            <wp:docPr id="3" name="Picture 3" descr="Surround soun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round sound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2905" cy="1649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6DC73C" w14:textId="085C3A68" w:rsidR="003A3AE7" w:rsidRPr="00D26728" w:rsidRDefault="003A3AE7">
      <w:pPr>
        <w:rPr>
          <w:b/>
          <w:bCs/>
        </w:rPr>
      </w:pPr>
      <w:r w:rsidRPr="00D26728">
        <w:rPr>
          <w:b/>
          <w:bCs/>
        </w:rPr>
        <w:t>Introduction</w:t>
      </w:r>
    </w:p>
    <w:p w14:paraId="393F114F" w14:textId="049576FD" w:rsidR="00702A72" w:rsidRPr="00002376" w:rsidRDefault="003A3AE7">
      <w:pPr>
        <w:rPr>
          <w:sz w:val="24"/>
          <w:szCs w:val="24"/>
        </w:rPr>
      </w:pPr>
      <w:r w:rsidRPr="00002376">
        <w:rPr>
          <w:sz w:val="24"/>
          <w:szCs w:val="24"/>
        </w:rPr>
        <w:t>Many of our older citizens were introduced to surround sound in the movie theatres through Walt Disney movies</w:t>
      </w:r>
      <w:r w:rsidR="005D2C11" w:rsidRPr="00002376">
        <w:rPr>
          <w:sz w:val="24"/>
          <w:szCs w:val="24"/>
        </w:rPr>
        <w:t xml:space="preserve"> in the 1950-60’s. </w:t>
      </w:r>
      <w:r w:rsidRPr="00002376">
        <w:rPr>
          <w:sz w:val="24"/>
          <w:szCs w:val="24"/>
        </w:rPr>
        <w:t xml:space="preserve">But </w:t>
      </w:r>
      <w:r w:rsidR="00702A72" w:rsidRPr="00002376">
        <w:rPr>
          <w:sz w:val="24"/>
          <w:szCs w:val="24"/>
        </w:rPr>
        <w:t>that technology</w:t>
      </w:r>
      <w:r w:rsidRPr="00002376">
        <w:rPr>
          <w:sz w:val="24"/>
          <w:szCs w:val="24"/>
        </w:rPr>
        <w:t xml:space="preserve"> was extremely expensive and not accessible to the average person. True surround sound technology was only introduced to the home environment in 1982 with Dolby Surr</w:t>
      </w:r>
      <w:r w:rsidR="005D2C11" w:rsidRPr="00002376">
        <w:rPr>
          <w:sz w:val="24"/>
          <w:szCs w:val="24"/>
        </w:rPr>
        <w:t>o</w:t>
      </w:r>
      <w:r w:rsidRPr="00002376">
        <w:rPr>
          <w:sz w:val="24"/>
          <w:szCs w:val="24"/>
        </w:rPr>
        <w:t xml:space="preserve">und </w:t>
      </w:r>
      <w:r w:rsidR="00702A72" w:rsidRPr="00002376">
        <w:rPr>
          <w:sz w:val="24"/>
          <w:szCs w:val="24"/>
        </w:rPr>
        <w:t>t</w:t>
      </w:r>
      <w:r w:rsidRPr="00002376">
        <w:rPr>
          <w:sz w:val="24"/>
          <w:szCs w:val="24"/>
        </w:rPr>
        <w:t>echnology</w:t>
      </w:r>
      <w:r w:rsidR="00D26728" w:rsidRPr="00002376">
        <w:rPr>
          <w:sz w:val="24"/>
          <w:szCs w:val="24"/>
        </w:rPr>
        <w:t>. One ad for a 360’ speaker</w:t>
      </w:r>
      <w:r w:rsidRPr="00002376">
        <w:rPr>
          <w:sz w:val="24"/>
          <w:szCs w:val="24"/>
        </w:rPr>
        <w:t xml:space="preserve"> </w:t>
      </w:r>
      <w:r w:rsidR="00D26728" w:rsidRPr="00002376">
        <w:rPr>
          <w:sz w:val="24"/>
          <w:szCs w:val="24"/>
        </w:rPr>
        <w:t>says i</w:t>
      </w:r>
      <w:r w:rsidR="00702A72" w:rsidRPr="00002376">
        <w:rPr>
          <w:sz w:val="24"/>
          <w:szCs w:val="24"/>
        </w:rPr>
        <w:t>t</w:t>
      </w:r>
      <w:r w:rsidR="00D26728" w:rsidRPr="00002376">
        <w:rPr>
          <w:sz w:val="24"/>
          <w:szCs w:val="24"/>
        </w:rPr>
        <w:t xml:space="preserve"> is “engineered to spread deep., jaw-dropping sound in every direction. . .immersing you in that same feeling you felt at your favorite concert.” What </w:t>
      </w:r>
      <w:r w:rsidR="00702A72" w:rsidRPr="00002376">
        <w:rPr>
          <w:sz w:val="24"/>
          <w:szCs w:val="24"/>
        </w:rPr>
        <w:t>people</w:t>
      </w:r>
      <w:r w:rsidR="00D26728" w:rsidRPr="00002376">
        <w:rPr>
          <w:sz w:val="24"/>
          <w:szCs w:val="24"/>
        </w:rPr>
        <w:t xml:space="preserve"> </w:t>
      </w:r>
      <w:r w:rsidR="00702A72" w:rsidRPr="00002376">
        <w:rPr>
          <w:sz w:val="24"/>
          <w:szCs w:val="24"/>
        </w:rPr>
        <w:t>experience</w:t>
      </w:r>
      <w:r w:rsidR="00F57D32" w:rsidRPr="00002376">
        <w:rPr>
          <w:sz w:val="24"/>
          <w:szCs w:val="24"/>
        </w:rPr>
        <w:t xml:space="preserve"> in the movie theatres and </w:t>
      </w:r>
      <w:proofErr w:type="gramStart"/>
      <w:r w:rsidR="00F57D32" w:rsidRPr="00002376">
        <w:rPr>
          <w:sz w:val="24"/>
          <w:szCs w:val="24"/>
        </w:rPr>
        <w:t>concert</w:t>
      </w:r>
      <w:r w:rsidR="005E0A60" w:rsidRPr="00002376">
        <w:rPr>
          <w:sz w:val="24"/>
          <w:szCs w:val="24"/>
        </w:rPr>
        <w:t xml:space="preserve">  </w:t>
      </w:r>
      <w:r w:rsidR="00F57D32" w:rsidRPr="00002376">
        <w:rPr>
          <w:sz w:val="24"/>
          <w:szCs w:val="24"/>
        </w:rPr>
        <w:tab/>
      </w:r>
      <w:proofErr w:type="gramEnd"/>
      <w:r w:rsidR="00F57D32" w:rsidRPr="00002376">
        <w:rPr>
          <w:sz w:val="24"/>
          <w:szCs w:val="24"/>
        </w:rPr>
        <w:tab/>
        <w:t xml:space="preserve">       </w:t>
      </w:r>
      <w:r w:rsidR="00702A72" w:rsidRPr="00002376">
        <w:rPr>
          <w:sz w:val="24"/>
          <w:szCs w:val="24"/>
        </w:rPr>
        <w:t>SURROUND SOUND TECHNOLOGY</w:t>
      </w:r>
    </w:p>
    <w:p w14:paraId="64770103" w14:textId="26F4DABA" w:rsidR="003A3AE7" w:rsidRPr="00002376" w:rsidRDefault="00D26728">
      <w:pPr>
        <w:rPr>
          <w:sz w:val="24"/>
          <w:szCs w:val="24"/>
        </w:rPr>
      </w:pPr>
      <w:r w:rsidRPr="00002376">
        <w:rPr>
          <w:sz w:val="24"/>
          <w:szCs w:val="24"/>
        </w:rPr>
        <w:t xml:space="preserve">venues </w:t>
      </w:r>
      <w:proofErr w:type="gramStart"/>
      <w:r w:rsidRPr="00002376">
        <w:rPr>
          <w:sz w:val="24"/>
          <w:szCs w:val="24"/>
        </w:rPr>
        <w:t>is</w:t>
      </w:r>
      <w:proofErr w:type="gramEnd"/>
      <w:r w:rsidRPr="00002376">
        <w:rPr>
          <w:sz w:val="24"/>
          <w:szCs w:val="24"/>
        </w:rPr>
        <w:t xml:space="preserve"> now available in private settings</w:t>
      </w:r>
      <w:r w:rsidR="00702A72" w:rsidRPr="00002376">
        <w:rPr>
          <w:sz w:val="24"/>
          <w:szCs w:val="24"/>
        </w:rPr>
        <w:t>,</w:t>
      </w:r>
      <w:r w:rsidRPr="00002376">
        <w:rPr>
          <w:sz w:val="24"/>
          <w:szCs w:val="24"/>
        </w:rPr>
        <w:t xml:space="preserve"> and it is awesome indeed!</w:t>
      </w:r>
    </w:p>
    <w:p w14:paraId="6252969D" w14:textId="1569005F" w:rsidR="00D26728" w:rsidRPr="00002376" w:rsidRDefault="00D26728">
      <w:pPr>
        <w:rPr>
          <w:sz w:val="24"/>
          <w:szCs w:val="24"/>
        </w:rPr>
      </w:pPr>
    </w:p>
    <w:p w14:paraId="783FEF3C" w14:textId="33FF99FC" w:rsidR="00D26728" w:rsidRPr="00002376" w:rsidRDefault="00D26728">
      <w:pPr>
        <w:rPr>
          <w:b/>
          <w:bCs/>
          <w:sz w:val="24"/>
          <w:szCs w:val="24"/>
        </w:rPr>
      </w:pPr>
      <w:r w:rsidRPr="00002376">
        <w:rPr>
          <w:b/>
          <w:bCs/>
          <w:sz w:val="24"/>
          <w:szCs w:val="24"/>
        </w:rPr>
        <w:t>God’s Surround Sound</w:t>
      </w:r>
    </w:p>
    <w:p w14:paraId="6FC32AF7" w14:textId="7AF23F6B" w:rsidR="00D26728" w:rsidRPr="00002376" w:rsidRDefault="00D26728">
      <w:pPr>
        <w:rPr>
          <w:sz w:val="24"/>
          <w:szCs w:val="24"/>
        </w:rPr>
      </w:pPr>
      <w:r w:rsidRPr="00002376">
        <w:rPr>
          <w:sz w:val="24"/>
          <w:szCs w:val="24"/>
        </w:rPr>
        <w:t>To surround means to encircle, encompass</w:t>
      </w:r>
      <w:r w:rsidR="00B6772E" w:rsidRPr="00002376">
        <w:rPr>
          <w:sz w:val="24"/>
          <w:szCs w:val="24"/>
        </w:rPr>
        <w:t>. It can be negative</w:t>
      </w:r>
      <w:r w:rsidR="005D0400" w:rsidRPr="00002376">
        <w:rPr>
          <w:sz w:val="24"/>
          <w:szCs w:val="24"/>
        </w:rPr>
        <w:t>,</w:t>
      </w:r>
      <w:r w:rsidR="00B6772E" w:rsidRPr="00002376">
        <w:rPr>
          <w:sz w:val="24"/>
          <w:szCs w:val="24"/>
        </w:rPr>
        <w:t xml:space="preserve"> as </w:t>
      </w:r>
      <w:r w:rsidR="005D0400" w:rsidRPr="00002376">
        <w:rPr>
          <w:sz w:val="24"/>
          <w:szCs w:val="24"/>
        </w:rPr>
        <w:t xml:space="preserve">when </w:t>
      </w:r>
      <w:r w:rsidR="00B6772E" w:rsidRPr="00002376">
        <w:rPr>
          <w:sz w:val="24"/>
          <w:szCs w:val="24"/>
        </w:rPr>
        <w:t>Elisha’s enemies surround</w:t>
      </w:r>
      <w:r w:rsidR="005D0400" w:rsidRPr="00002376">
        <w:rPr>
          <w:sz w:val="24"/>
          <w:szCs w:val="24"/>
        </w:rPr>
        <w:t>ed</w:t>
      </w:r>
      <w:r w:rsidR="00B6772E" w:rsidRPr="00002376">
        <w:rPr>
          <w:sz w:val="24"/>
          <w:szCs w:val="24"/>
        </w:rPr>
        <w:t xml:space="preserve"> Dothan to capture him (2 Kings 6:15). But it is also positive, referring to God’s surrounding of His people. Elisha knew that. So</w:t>
      </w:r>
      <w:r w:rsidR="005D0400" w:rsidRPr="00002376">
        <w:rPr>
          <w:sz w:val="24"/>
          <w:szCs w:val="24"/>
        </w:rPr>
        <w:t>,</w:t>
      </w:r>
      <w:r w:rsidR="00B6772E" w:rsidRPr="00002376">
        <w:rPr>
          <w:sz w:val="24"/>
          <w:szCs w:val="24"/>
        </w:rPr>
        <w:t xml:space="preserve"> in the Dothan situation when the servant panicked at the sight of the surrounding army, </w:t>
      </w:r>
      <w:r w:rsidR="005D0400" w:rsidRPr="00002376">
        <w:rPr>
          <w:sz w:val="24"/>
          <w:szCs w:val="24"/>
        </w:rPr>
        <w:t>“</w:t>
      </w:r>
      <w:r w:rsidR="00B6772E" w:rsidRPr="00002376">
        <w:rPr>
          <w:sz w:val="24"/>
          <w:szCs w:val="24"/>
        </w:rPr>
        <w:t xml:space="preserve">Elisha told him </w:t>
      </w:r>
      <w:proofErr w:type="gramStart"/>
      <w:r w:rsidR="005D0400" w:rsidRPr="00002376">
        <w:rPr>
          <w:sz w:val="24"/>
          <w:szCs w:val="24"/>
        </w:rPr>
        <w:t>‘</w:t>
      </w:r>
      <w:r w:rsidR="00B6772E" w:rsidRPr="00002376">
        <w:rPr>
          <w:sz w:val="24"/>
          <w:szCs w:val="24"/>
        </w:rPr>
        <w:t>those</w:t>
      </w:r>
      <w:proofErr w:type="gramEnd"/>
      <w:r w:rsidR="00B6772E" w:rsidRPr="00002376">
        <w:rPr>
          <w:sz w:val="24"/>
          <w:szCs w:val="24"/>
        </w:rPr>
        <w:t xml:space="preserve"> who are with us are more than those who are with them.</w:t>
      </w:r>
      <w:r w:rsidR="005D0400" w:rsidRPr="00002376">
        <w:rPr>
          <w:sz w:val="24"/>
          <w:szCs w:val="24"/>
        </w:rPr>
        <w:t>’</w:t>
      </w:r>
      <w:r w:rsidR="00B6772E" w:rsidRPr="00002376">
        <w:rPr>
          <w:sz w:val="24"/>
          <w:szCs w:val="24"/>
        </w:rPr>
        <w:t xml:space="preserve"> And Elisha prayed: </w:t>
      </w:r>
      <w:r w:rsidR="005D0400" w:rsidRPr="00002376">
        <w:rPr>
          <w:sz w:val="24"/>
          <w:szCs w:val="24"/>
        </w:rPr>
        <w:t>‘</w:t>
      </w:r>
      <w:r w:rsidR="00B6772E" w:rsidRPr="00002376">
        <w:rPr>
          <w:sz w:val="24"/>
          <w:szCs w:val="24"/>
        </w:rPr>
        <w:t>O Lord, open his eyes so he may see.</w:t>
      </w:r>
      <w:r w:rsidR="005D0400" w:rsidRPr="00002376">
        <w:rPr>
          <w:sz w:val="24"/>
          <w:szCs w:val="24"/>
        </w:rPr>
        <w:t>’</w:t>
      </w:r>
      <w:r w:rsidR="00B6772E" w:rsidRPr="00002376">
        <w:rPr>
          <w:sz w:val="24"/>
          <w:szCs w:val="24"/>
        </w:rPr>
        <w:t xml:space="preserve"> Then the Lord opened the servant’s eyes and he looked and saw the hills full of horses and chariots of fire all around Elisha</w:t>
      </w:r>
      <w:r w:rsidR="005D0400" w:rsidRPr="00002376">
        <w:rPr>
          <w:sz w:val="24"/>
          <w:szCs w:val="24"/>
        </w:rPr>
        <w:t>”</w:t>
      </w:r>
      <w:r w:rsidR="00B6772E" w:rsidRPr="00002376">
        <w:rPr>
          <w:sz w:val="24"/>
          <w:szCs w:val="24"/>
        </w:rPr>
        <w:t xml:space="preserve"> (2 Ki.6:16-17).</w:t>
      </w:r>
    </w:p>
    <w:p w14:paraId="76FD70F5" w14:textId="73E36628" w:rsidR="00B6772E" w:rsidRPr="00002376" w:rsidRDefault="00B6772E">
      <w:pPr>
        <w:rPr>
          <w:sz w:val="24"/>
          <w:szCs w:val="24"/>
        </w:rPr>
      </w:pPr>
    </w:p>
    <w:p w14:paraId="75D2EFCF" w14:textId="2512ED60" w:rsidR="00B6772E" w:rsidRPr="00002376" w:rsidRDefault="00B6772E">
      <w:pPr>
        <w:rPr>
          <w:sz w:val="24"/>
          <w:szCs w:val="24"/>
        </w:rPr>
      </w:pPr>
      <w:r w:rsidRPr="00002376">
        <w:rPr>
          <w:sz w:val="24"/>
          <w:szCs w:val="24"/>
        </w:rPr>
        <w:t>It’s this sight of faith that I want to b</w:t>
      </w:r>
      <w:r w:rsidR="005D0400" w:rsidRPr="00002376">
        <w:rPr>
          <w:sz w:val="24"/>
          <w:szCs w:val="24"/>
        </w:rPr>
        <w:t>r</w:t>
      </w:r>
      <w:r w:rsidRPr="00002376">
        <w:rPr>
          <w:sz w:val="24"/>
          <w:szCs w:val="24"/>
        </w:rPr>
        <w:t xml:space="preserve">ing before us as God’s reality today. </w:t>
      </w:r>
    </w:p>
    <w:p w14:paraId="121456D9" w14:textId="315485F8" w:rsidR="00B6772E" w:rsidRPr="00002376" w:rsidRDefault="00B6772E">
      <w:pPr>
        <w:rPr>
          <w:sz w:val="24"/>
          <w:szCs w:val="24"/>
        </w:rPr>
      </w:pPr>
    </w:p>
    <w:p w14:paraId="12A44B58" w14:textId="2B988E93" w:rsidR="00B6772E" w:rsidRPr="00002376" w:rsidRDefault="0092239D">
      <w:pPr>
        <w:rPr>
          <w:sz w:val="24"/>
          <w:szCs w:val="24"/>
        </w:rPr>
      </w:pPr>
      <w:r w:rsidRPr="00002376">
        <w:rPr>
          <w:sz w:val="24"/>
          <w:szCs w:val="24"/>
        </w:rPr>
        <w:t>Three psalms highlight this truth:</w:t>
      </w:r>
    </w:p>
    <w:p w14:paraId="16A257B3" w14:textId="77C94CB9" w:rsidR="0092239D" w:rsidRPr="00002376" w:rsidRDefault="0092239D" w:rsidP="0092239D">
      <w:pPr>
        <w:pStyle w:val="ListParagraph"/>
        <w:numPr>
          <w:ilvl w:val="0"/>
          <w:numId w:val="2"/>
        </w:numPr>
        <w:rPr>
          <w:sz w:val="24"/>
          <w:szCs w:val="24"/>
        </w:rPr>
      </w:pPr>
      <w:r w:rsidRPr="00002376">
        <w:rPr>
          <w:sz w:val="24"/>
          <w:szCs w:val="24"/>
        </w:rPr>
        <w:t>Psalm 125:2</w:t>
      </w:r>
      <w:r w:rsidR="00FD5101" w:rsidRPr="00002376">
        <w:rPr>
          <w:sz w:val="24"/>
          <w:szCs w:val="24"/>
        </w:rPr>
        <w:t>:</w:t>
      </w:r>
      <w:r w:rsidRPr="00002376">
        <w:rPr>
          <w:sz w:val="24"/>
          <w:szCs w:val="24"/>
        </w:rPr>
        <w:t xml:space="preserve"> </w:t>
      </w:r>
      <w:r w:rsidR="00FD5101" w:rsidRPr="00002376">
        <w:rPr>
          <w:sz w:val="24"/>
          <w:szCs w:val="24"/>
        </w:rPr>
        <w:t>“</w:t>
      </w:r>
      <w:r w:rsidRPr="00002376">
        <w:rPr>
          <w:sz w:val="24"/>
          <w:szCs w:val="24"/>
        </w:rPr>
        <w:t xml:space="preserve">As the mountains surround Jerusalem, so the Lord </w:t>
      </w:r>
      <w:r w:rsidRPr="00002376">
        <w:rPr>
          <w:sz w:val="24"/>
          <w:szCs w:val="24"/>
          <w:u w:val="single"/>
        </w:rPr>
        <w:t>surrounds</w:t>
      </w:r>
      <w:r w:rsidRPr="00002376">
        <w:rPr>
          <w:sz w:val="24"/>
          <w:szCs w:val="24"/>
        </w:rPr>
        <w:t xml:space="preserve"> his people.</w:t>
      </w:r>
      <w:r w:rsidR="00FD5101" w:rsidRPr="00002376">
        <w:rPr>
          <w:sz w:val="24"/>
          <w:szCs w:val="24"/>
        </w:rPr>
        <w:t xml:space="preserve">” </w:t>
      </w:r>
      <w:r w:rsidR="00726582" w:rsidRPr="00002376">
        <w:rPr>
          <w:sz w:val="24"/>
          <w:szCs w:val="24"/>
        </w:rPr>
        <w:t>NIV</w:t>
      </w:r>
    </w:p>
    <w:p w14:paraId="51A1AF47" w14:textId="6C4941A2" w:rsidR="00F51C4F" w:rsidRPr="00002376" w:rsidRDefault="0092239D" w:rsidP="007F7E8A">
      <w:pPr>
        <w:pStyle w:val="line"/>
        <w:numPr>
          <w:ilvl w:val="0"/>
          <w:numId w:val="2"/>
        </w:numPr>
        <w:rPr>
          <w:rStyle w:val="text"/>
        </w:rPr>
      </w:pPr>
      <w:r w:rsidRPr="00002376">
        <w:t>Psalm 5:11-12</w:t>
      </w:r>
      <w:r w:rsidR="00F51C4F" w:rsidRPr="00002376">
        <w:t xml:space="preserve"> </w:t>
      </w:r>
      <w:r w:rsidR="00FD5101" w:rsidRPr="00002376">
        <w:t>“</w:t>
      </w:r>
      <w:r w:rsidR="00F51C4F" w:rsidRPr="00002376">
        <w:rPr>
          <w:rStyle w:val="text"/>
        </w:rPr>
        <w:t>But let all who take refuge in you be glad;</w:t>
      </w:r>
      <w:r w:rsidR="00F51C4F" w:rsidRPr="00002376">
        <w:rPr>
          <w:rStyle w:val="indent-1-breaks"/>
        </w:rPr>
        <w:t> l</w:t>
      </w:r>
      <w:r w:rsidR="00F51C4F" w:rsidRPr="00002376">
        <w:rPr>
          <w:rStyle w:val="text"/>
        </w:rPr>
        <w:t>et them ever sing for joy.</w:t>
      </w:r>
      <w:r w:rsidR="00F51C4F" w:rsidRPr="00002376">
        <w:br/>
      </w:r>
      <w:r w:rsidR="00F51C4F" w:rsidRPr="00002376">
        <w:rPr>
          <w:rStyle w:val="text"/>
          <w:u w:val="single"/>
        </w:rPr>
        <w:t>Spread your protection</w:t>
      </w:r>
      <w:r w:rsidR="00F51C4F" w:rsidRPr="00002376">
        <w:rPr>
          <w:rStyle w:val="text"/>
        </w:rPr>
        <w:t xml:space="preserve"> over them, that those who love your name may rejoice in you.</w:t>
      </w:r>
      <w:r w:rsidR="00F51C4F" w:rsidRPr="00002376">
        <w:rPr>
          <w:rStyle w:val="text"/>
          <w:vertAlign w:val="superscript"/>
        </w:rPr>
        <w:t>12 </w:t>
      </w:r>
      <w:r w:rsidR="00F51C4F" w:rsidRPr="00002376">
        <w:rPr>
          <w:rStyle w:val="text"/>
        </w:rPr>
        <w:t>Surely, L</w:t>
      </w:r>
      <w:r w:rsidR="00F51C4F" w:rsidRPr="00002376">
        <w:rPr>
          <w:rStyle w:val="small-caps"/>
          <w:smallCaps/>
        </w:rPr>
        <w:t>ord</w:t>
      </w:r>
      <w:r w:rsidR="00F51C4F" w:rsidRPr="00002376">
        <w:rPr>
          <w:rStyle w:val="text"/>
        </w:rPr>
        <w:t xml:space="preserve">, you bless the righteous; </w:t>
      </w:r>
      <w:r w:rsidR="00F51C4F" w:rsidRPr="00002376">
        <w:rPr>
          <w:rStyle w:val="indent-1-breaks"/>
        </w:rPr>
        <w:t>y</w:t>
      </w:r>
      <w:r w:rsidR="00F51C4F" w:rsidRPr="00002376">
        <w:rPr>
          <w:rStyle w:val="text"/>
        </w:rPr>
        <w:t xml:space="preserve">ou </w:t>
      </w:r>
      <w:r w:rsidR="00F51C4F" w:rsidRPr="00002376">
        <w:rPr>
          <w:rStyle w:val="text"/>
          <w:u w:val="single"/>
        </w:rPr>
        <w:t>surround</w:t>
      </w:r>
      <w:r w:rsidR="00F51C4F" w:rsidRPr="00002376">
        <w:rPr>
          <w:rStyle w:val="text"/>
        </w:rPr>
        <w:t xml:space="preserve"> them with your favor as with a shield.</w:t>
      </w:r>
      <w:r w:rsidR="00FD5101" w:rsidRPr="00002376">
        <w:rPr>
          <w:rStyle w:val="text"/>
        </w:rPr>
        <w:t xml:space="preserve">” </w:t>
      </w:r>
      <w:r w:rsidR="00726582" w:rsidRPr="00002376">
        <w:rPr>
          <w:rStyle w:val="text"/>
        </w:rPr>
        <w:t>NIV</w:t>
      </w:r>
    </w:p>
    <w:p w14:paraId="01989460" w14:textId="4A8A9DF7" w:rsidR="00726582" w:rsidRPr="00002376" w:rsidRDefault="00F51C4F" w:rsidP="00EE0113">
      <w:pPr>
        <w:pStyle w:val="line"/>
        <w:numPr>
          <w:ilvl w:val="0"/>
          <w:numId w:val="2"/>
        </w:numPr>
        <w:rPr>
          <w:rStyle w:val="text"/>
        </w:rPr>
      </w:pPr>
      <w:r w:rsidRPr="00002376">
        <w:t xml:space="preserve">Ps. 32:7, 10 </w:t>
      </w:r>
      <w:r w:rsidR="00FD5101" w:rsidRPr="00002376">
        <w:t>“</w:t>
      </w:r>
      <w:r w:rsidRPr="00002376">
        <w:rPr>
          <w:rStyle w:val="text"/>
        </w:rPr>
        <w:t>You are my hiding place; you will protect me from trouble</w:t>
      </w:r>
      <w:r w:rsidR="00726582" w:rsidRPr="00002376">
        <w:rPr>
          <w:rStyle w:val="text"/>
        </w:rPr>
        <w:t xml:space="preserve"> </w:t>
      </w:r>
      <w:r w:rsidRPr="00002376">
        <w:rPr>
          <w:rStyle w:val="text"/>
        </w:rPr>
        <w:t xml:space="preserve">and </w:t>
      </w:r>
      <w:r w:rsidRPr="00002376">
        <w:rPr>
          <w:rStyle w:val="text"/>
          <w:u w:val="single"/>
        </w:rPr>
        <w:t>surround</w:t>
      </w:r>
      <w:r w:rsidRPr="00002376">
        <w:rPr>
          <w:rStyle w:val="text"/>
        </w:rPr>
        <w:t xml:space="preserve"> me with songs of deliverance. </w:t>
      </w:r>
      <w:r w:rsidRPr="00002376">
        <w:rPr>
          <w:rStyle w:val="text"/>
          <w:vertAlign w:val="superscript"/>
        </w:rPr>
        <w:t>8 </w:t>
      </w:r>
      <w:r w:rsidRPr="00002376">
        <w:rPr>
          <w:rStyle w:val="text"/>
        </w:rPr>
        <w:t xml:space="preserve">I will instruct you and teach you in the way you should go; I will counsel you with my loving eye on you. </w:t>
      </w:r>
      <w:r w:rsidRPr="00002376">
        <w:rPr>
          <w:rStyle w:val="text"/>
          <w:vertAlign w:val="superscript"/>
        </w:rPr>
        <w:t>9 </w:t>
      </w:r>
      <w:r w:rsidRPr="00002376">
        <w:rPr>
          <w:rStyle w:val="text"/>
        </w:rPr>
        <w:t>Do not be like the horse or the mule,</w:t>
      </w:r>
      <w:r w:rsidR="00726582" w:rsidRPr="00002376">
        <w:rPr>
          <w:rStyle w:val="text"/>
        </w:rPr>
        <w:t xml:space="preserve"> </w:t>
      </w:r>
      <w:r w:rsidRPr="00002376">
        <w:rPr>
          <w:rStyle w:val="text"/>
        </w:rPr>
        <w:t xml:space="preserve">which have no understanding but must be controlled by bit and bridle or they will not come to you. </w:t>
      </w:r>
      <w:r w:rsidRPr="00002376">
        <w:rPr>
          <w:rStyle w:val="text"/>
          <w:vertAlign w:val="superscript"/>
        </w:rPr>
        <w:t>10 </w:t>
      </w:r>
      <w:r w:rsidRPr="00002376">
        <w:rPr>
          <w:rStyle w:val="text"/>
        </w:rPr>
        <w:t xml:space="preserve">Many are the woes of the wicked, but the </w:t>
      </w:r>
      <w:r w:rsidRPr="00002376">
        <w:rPr>
          <w:rStyle w:val="small-caps"/>
          <w:smallCaps/>
        </w:rPr>
        <w:t>Lord</w:t>
      </w:r>
      <w:r w:rsidRPr="00002376">
        <w:rPr>
          <w:rStyle w:val="text"/>
        </w:rPr>
        <w:t xml:space="preserve">’s unfailing love </w:t>
      </w:r>
      <w:r w:rsidRPr="00002376">
        <w:rPr>
          <w:rStyle w:val="text"/>
          <w:u w:val="single"/>
        </w:rPr>
        <w:t>surrounds t</w:t>
      </w:r>
      <w:r w:rsidRPr="00002376">
        <w:rPr>
          <w:rStyle w:val="text"/>
        </w:rPr>
        <w:t>he one who trusts in him.</w:t>
      </w:r>
      <w:r w:rsidR="00FD5101" w:rsidRPr="00002376">
        <w:rPr>
          <w:rStyle w:val="text"/>
        </w:rPr>
        <w:t>”</w:t>
      </w:r>
      <w:r w:rsidR="00726582" w:rsidRPr="00002376">
        <w:rPr>
          <w:rStyle w:val="text"/>
        </w:rPr>
        <w:t xml:space="preserve"> NIV</w:t>
      </w:r>
    </w:p>
    <w:p w14:paraId="6F50C60C" w14:textId="77777777" w:rsidR="00FD5101" w:rsidRPr="00002376" w:rsidRDefault="00726582" w:rsidP="00EE0113">
      <w:pPr>
        <w:pStyle w:val="line"/>
        <w:numPr>
          <w:ilvl w:val="0"/>
          <w:numId w:val="2"/>
        </w:numPr>
      </w:pPr>
      <w:r w:rsidRPr="00002376">
        <w:rPr>
          <w:rStyle w:val="text"/>
        </w:rPr>
        <w:t xml:space="preserve">And, Ps. 3:2-6 </w:t>
      </w:r>
      <w:r w:rsidR="00FD5101" w:rsidRPr="00002376">
        <w:rPr>
          <w:rStyle w:val="text"/>
        </w:rPr>
        <w:t>“</w:t>
      </w:r>
      <w:r w:rsidRPr="00002376">
        <w:rPr>
          <w:rStyle w:val="text"/>
        </w:rPr>
        <w:t>Y</w:t>
      </w:r>
      <w:r w:rsidRPr="00002376">
        <w:t xml:space="preserve">ou, Yahweh, have become my Shield; You take me and </w:t>
      </w:r>
      <w:r w:rsidRPr="00002376">
        <w:rPr>
          <w:u w:val="single"/>
        </w:rPr>
        <w:t xml:space="preserve">surround </w:t>
      </w:r>
      <w:r w:rsidRPr="00002376">
        <w:t>me with yourself.</w:t>
      </w:r>
      <w:r w:rsidRPr="00002376">
        <w:rPr>
          <w:vertAlign w:val="superscript"/>
        </w:rPr>
        <w:t>[</w:t>
      </w:r>
      <w:hyperlink r:id="rId6" w:anchor="fen-TPT-21b" w:tooltip="See footnote b" w:history="1">
        <w:r w:rsidRPr="00002376">
          <w:rPr>
            <w:color w:val="0000FF"/>
            <w:u w:val="single"/>
            <w:vertAlign w:val="superscript"/>
          </w:rPr>
          <w:t>b</w:t>
        </w:r>
      </w:hyperlink>
      <w:r w:rsidRPr="00002376">
        <w:rPr>
          <w:vertAlign w:val="superscript"/>
        </w:rPr>
        <w:t>]</w:t>
      </w:r>
      <w:r w:rsidRPr="00002376">
        <w:t>Your glory</w:t>
      </w:r>
      <w:r w:rsidRPr="00002376">
        <w:rPr>
          <w:vertAlign w:val="superscript"/>
        </w:rPr>
        <w:t>[</w:t>
      </w:r>
      <w:hyperlink r:id="rId7" w:anchor="fen-TPT-21c" w:tooltip="See footnote c" w:history="1">
        <w:r w:rsidRPr="00002376">
          <w:rPr>
            <w:color w:val="0000FF"/>
            <w:u w:val="single"/>
            <w:vertAlign w:val="superscript"/>
          </w:rPr>
          <w:t>c</w:t>
        </w:r>
      </w:hyperlink>
      <w:r w:rsidRPr="00002376">
        <w:rPr>
          <w:vertAlign w:val="superscript"/>
        </w:rPr>
        <w:t>]</w:t>
      </w:r>
      <w:r w:rsidRPr="00002376">
        <w:t xml:space="preserve"> </w:t>
      </w:r>
      <w:r w:rsidRPr="00002376">
        <w:rPr>
          <w:u w:val="single"/>
        </w:rPr>
        <w:t>covers</w:t>
      </w:r>
      <w:r w:rsidRPr="00002376">
        <w:t xml:space="preserve"> me continually. You lift high my head.</w:t>
      </w:r>
      <w:r w:rsidRPr="00002376">
        <w:rPr>
          <w:vertAlign w:val="superscript"/>
        </w:rPr>
        <w:t>[</w:t>
      </w:r>
      <w:hyperlink r:id="rId8" w:anchor="fen-TPT-21d" w:tooltip="See footnote d" w:history="1">
        <w:r w:rsidRPr="00002376">
          <w:rPr>
            <w:color w:val="0000FF"/>
            <w:u w:val="single"/>
            <w:vertAlign w:val="superscript"/>
          </w:rPr>
          <w:t>d</w:t>
        </w:r>
      </w:hyperlink>
      <w:r w:rsidRPr="00002376">
        <w:rPr>
          <w:vertAlign w:val="superscript"/>
        </w:rPr>
        <w:t>]</w:t>
      </w:r>
      <w:r w:rsidR="00FD5101" w:rsidRPr="00002376">
        <w:rPr>
          <w:vertAlign w:val="superscript"/>
        </w:rPr>
        <w:t xml:space="preserve"> </w:t>
      </w:r>
      <w:r w:rsidRPr="00002376">
        <w:rPr>
          <w:vertAlign w:val="superscript"/>
        </w:rPr>
        <w:t>4 </w:t>
      </w:r>
      <w:r w:rsidRPr="00002376">
        <w:t>I have cried out to you,</w:t>
      </w:r>
      <w:r w:rsidRPr="00002376">
        <w:rPr>
          <w:vertAlign w:val="superscript"/>
        </w:rPr>
        <w:t>[</w:t>
      </w:r>
      <w:hyperlink r:id="rId9" w:anchor="fen-TPT-22e" w:tooltip="See footnote e" w:history="1">
        <w:r w:rsidRPr="00002376">
          <w:rPr>
            <w:color w:val="0000FF"/>
            <w:u w:val="single"/>
            <w:vertAlign w:val="superscript"/>
          </w:rPr>
          <w:t>e</w:t>
        </w:r>
      </w:hyperlink>
      <w:r w:rsidRPr="00002376">
        <w:rPr>
          <w:vertAlign w:val="superscript"/>
        </w:rPr>
        <w:t>]</w:t>
      </w:r>
      <w:r w:rsidRPr="00002376">
        <w:t xml:space="preserve"> Yahweh, from your  holy presence.</w:t>
      </w:r>
      <w:r w:rsidRPr="00002376">
        <w:rPr>
          <w:vertAlign w:val="superscript"/>
        </w:rPr>
        <w:t>[</w:t>
      </w:r>
      <w:hyperlink r:id="rId10" w:anchor="fen-TPT-22f" w:tooltip="See footnote f" w:history="1">
        <w:r w:rsidRPr="00002376">
          <w:rPr>
            <w:color w:val="0000FF"/>
            <w:u w:val="single"/>
            <w:vertAlign w:val="superscript"/>
          </w:rPr>
          <w:t>f</w:t>
        </w:r>
      </w:hyperlink>
      <w:r w:rsidRPr="00002376">
        <w:rPr>
          <w:vertAlign w:val="superscript"/>
        </w:rPr>
        <w:t>]</w:t>
      </w:r>
      <w:r w:rsidRPr="00002376">
        <w:t>You send me a Father’s help.</w:t>
      </w:r>
      <w:r w:rsidR="00FD5101" w:rsidRPr="00002376">
        <w:t xml:space="preserve"> </w:t>
      </w:r>
      <w:r w:rsidRPr="00002376">
        <w:rPr>
          <w:vertAlign w:val="superscript"/>
        </w:rPr>
        <w:t>5 </w:t>
      </w:r>
      <w:r w:rsidRPr="00002376">
        <w:t xml:space="preserve">So now I’ll lie down and sleep like a baby—then I’ll awake in safety, for you </w:t>
      </w:r>
      <w:r w:rsidRPr="00002376">
        <w:rPr>
          <w:u w:val="single"/>
        </w:rPr>
        <w:t xml:space="preserve">surround </w:t>
      </w:r>
      <w:r w:rsidRPr="00002376">
        <w:t>me with your glory.</w:t>
      </w:r>
      <w:r w:rsidRPr="00002376">
        <w:rPr>
          <w:vertAlign w:val="superscript"/>
        </w:rPr>
        <w:t>6 </w:t>
      </w:r>
      <w:r w:rsidRPr="00002376">
        <w:t xml:space="preserve">Even </w:t>
      </w:r>
    </w:p>
    <w:p w14:paraId="5BCC22AE" w14:textId="77777777" w:rsidR="00FD5101" w:rsidRPr="00002376" w:rsidRDefault="00726582" w:rsidP="00BA4DBF">
      <w:pPr>
        <w:pStyle w:val="line"/>
        <w:numPr>
          <w:ilvl w:val="0"/>
          <w:numId w:val="2"/>
        </w:numPr>
      </w:pPr>
      <w:r w:rsidRPr="00002376">
        <w:t>though ten thousand dark powers</w:t>
      </w:r>
      <w:r w:rsidRPr="00002376">
        <w:rPr>
          <w:vertAlign w:val="superscript"/>
        </w:rPr>
        <w:t>[</w:t>
      </w:r>
      <w:hyperlink r:id="rId11" w:anchor="fen-TPT-24g" w:tooltip="See footnote g" w:history="1">
        <w:r w:rsidRPr="00002376">
          <w:rPr>
            <w:color w:val="0000FF"/>
            <w:u w:val="single"/>
            <w:vertAlign w:val="superscript"/>
          </w:rPr>
          <w:t>g</w:t>
        </w:r>
      </w:hyperlink>
      <w:r w:rsidRPr="00002376">
        <w:rPr>
          <w:vertAlign w:val="superscript"/>
        </w:rPr>
        <w:t>]</w:t>
      </w:r>
      <w:r w:rsidRPr="00002376">
        <w:t xml:space="preserve"> prowl around me, I won’t be afraid.</w:t>
      </w:r>
      <w:r w:rsidR="00FD5101" w:rsidRPr="00002376">
        <w:t xml:space="preserve">” </w:t>
      </w:r>
      <w:r w:rsidRPr="00002376">
        <w:t>(Passion)</w:t>
      </w:r>
    </w:p>
    <w:p w14:paraId="5F1EF9CC" w14:textId="77777777" w:rsidR="00FD5101" w:rsidRPr="00002376" w:rsidRDefault="00FD5101" w:rsidP="00FD5101">
      <w:pPr>
        <w:pStyle w:val="NoSpacing"/>
        <w:rPr>
          <w:rStyle w:val="text"/>
          <w:sz w:val="24"/>
          <w:szCs w:val="24"/>
        </w:rPr>
      </w:pPr>
      <w:r w:rsidRPr="00002376">
        <w:rPr>
          <w:rStyle w:val="text"/>
          <w:sz w:val="24"/>
          <w:szCs w:val="24"/>
        </w:rPr>
        <w:t>In t</w:t>
      </w:r>
      <w:r w:rsidR="00726582" w:rsidRPr="00002376">
        <w:rPr>
          <w:rStyle w:val="text"/>
          <w:sz w:val="24"/>
          <w:szCs w:val="24"/>
        </w:rPr>
        <w:t xml:space="preserve">hese verses </w:t>
      </w:r>
      <w:r w:rsidR="00167532" w:rsidRPr="00002376">
        <w:rPr>
          <w:rStyle w:val="text"/>
          <w:sz w:val="24"/>
          <w:szCs w:val="24"/>
        </w:rPr>
        <w:t xml:space="preserve">the Passion translation usually substitutes “surround” with “wrap around”, i.e., </w:t>
      </w:r>
    </w:p>
    <w:p w14:paraId="06AF7DB7" w14:textId="2D41B665" w:rsidR="00167532" w:rsidRPr="00002376" w:rsidRDefault="00167532" w:rsidP="00FD5101">
      <w:pPr>
        <w:pStyle w:val="NoSpacing"/>
        <w:numPr>
          <w:ilvl w:val="0"/>
          <w:numId w:val="3"/>
        </w:numPr>
        <w:rPr>
          <w:rStyle w:val="text"/>
          <w:sz w:val="24"/>
          <w:szCs w:val="24"/>
        </w:rPr>
      </w:pPr>
      <w:r w:rsidRPr="00002376">
        <w:rPr>
          <w:rStyle w:val="text"/>
          <w:sz w:val="24"/>
          <w:szCs w:val="24"/>
        </w:rPr>
        <w:t xml:space="preserve">Ps. 5:12 </w:t>
      </w:r>
      <w:r w:rsidR="00FD5101" w:rsidRPr="00002376">
        <w:rPr>
          <w:rStyle w:val="text"/>
          <w:sz w:val="24"/>
          <w:szCs w:val="24"/>
        </w:rPr>
        <w:t>“</w:t>
      </w:r>
      <w:r w:rsidRPr="00002376">
        <w:rPr>
          <w:rStyle w:val="text"/>
          <w:sz w:val="24"/>
          <w:szCs w:val="24"/>
        </w:rPr>
        <w:t xml:space="preserve">Lord, how wonderfully </w:t>
      </w:r>
      <w:r w:rsidR="00FD5101" w:rsidRPr="00002376">
        <w:rPr>
          <w:rStyle w:val="text"/>
          <w:sz w:val="24"/>
          <w:szCs w:val="24"/>
        </w:rPr>
        <w:t>Y</w:t>
      </w:r>
      <w:r w:rsidRPr="00002376">
        <w:rPr>
          <w:rStyle w:val="text"/>
          <w:sz w:val="24"/>
          <w:szCs w:val="24"/>
        </w:rPr>
        <w:t xml:space="preserve">ou bless the righteous. Your favor </w:t>
      </w:r>
      <w:r w:rsidRPr="00002376">
        <w:rPr>
          <w:rStyle w:val="text"/>
          <w:sz w:val="24"/>
          <w:szCs w:val="24"/>
          <w:u w:val="single"/>
        </w:rPr>
        <w:t>wraps around</w:t>
      </w:r>
      <w:r w:rsidRPr="00002376">
        <w:rPr>
          <w:rStyle w:val="text"/>
          <w:sz w:val="24"/>
          <w:szCs w:val="24"/>
        </w:rPr>
        <w:t xml:space="preserve"> each one and </w:t>
      </w:r>
      <w:r w:rsidRPr="00002376">
        <w:rPr>
          <w:rStyle w:val="text"/>
          <w:sz w:val="24"/>
          <w:szCs w:val="24"/>
          <w:u w:val="single"/>
        </w:rPr>
        <w:t xml:space="preserve">covers </w:t>
      </w:r>
      <w:r w:rsidRPr="00002376">
        <w:rPr>
          <w:rStyle w:val="text"/>
          <w:sz w:val="24"/>
          <w:szCs w:val="24"/>
        </w:rPr>
        <w:t>them</w:t>
      </w:r>
      <w:r w:rsidRPr="00002376">
        <w:rPr>
          <w:rStyle w:val="indent-1-breaks"/>
          <w:sz w:val="24"/>
          <w:szCs w:val="24"/>
        </w:rPr>
        <w:t> </w:t>
      </w:r>
      <w:r w:rsidRPr="00002376">
        <w:rPr>
          <w:rStyle w:val="text"/>
          <w:sz w:val="24"/>
          <w:szCs w:val="24"/>
        </w:rPr>
        <w:t xml:space="preserve">under </w:t>
      </w:r>
      <w:r w:rsidR="00FD5101" w:rsidRPr="00002376">
        <w:rPr>
          <w:rStyle w:val="text"/>
          <w:sz w:val="24"/>
          <w:szCs w:val="24"/>
        </w:rPr>
        <w:t>Y</w:t>
      </w:r>
      <w:r w:rsidRPr="00002376">
        <w:rPr>
          <w:rStyle w:val="text"/>
          <w:sz w:val="24"/>
          <w:szCs w:val="24"/>
        </w:rPr>
        <w:t>our canopy of kindness and joy.</w:t>
      </w:r>
      <w:r w:rsidR="00FD5101" w:rsidRPr="00002376">
        <w:rPr>
          <w:rStyle w:val="text"/>
          <w:sz w:val="24"/>
          <w:szCs w:val="24"/>
        </w:rPr>
        <w:t>”</w:t>
      </w:r>
      <w:r w:rsidRPr="00002376">
        <w:rPr>
          <w:rStyle w:val="text"/>
          <w:sz w:val="24"/>
          <w:szCs w:val="24"/>
        </w:rPr>
        <w:t xml:space="preserve"> </w:t>
      </w:r>
    </w:p>
    <w:p w14:paraId="5D6CD44D" w14:textId="3593EF7E" w:rsidR="00726582" w:rsidRPr="00002376" w:rsidRDefault="00167532" w:rsidP="00167532">
      <w:pPr>
        <w:pStyle w:val="line"/>
        <w:rPr>
          <w:rStyle w:val="text"/>
        </w:rPr>
      </w:pPr>
      <w:r w:rsidRPr="00002376">
        <w:rPr>
          <w:rStyle w:val="text"/>
        </w:rPr>
        <w:t xml:space="preserve">This surrounding work of God </w:t>
      </w:r>
      <w:r w:rsidR="00726582" w:rsidRPr="00002376">
        <w:rPr>
          <w:rStyle w:val="text"/>
        </w:rPr>
        <w:t>speak</w:t>
      </w:r>
      <w:r w:rsidRPr="00002376">
        <w:rPr>
          <w:rStyle w:val="text"/>
        </w:rPr>
        <w:t>s</w:t>
      </w:r>
      <w:r w:rsidR="00726582" w:rsidRPr="00002376">
        <w:rPr>
          <w:rStyle w:val="text"/>
        </w:rPr>
        <w:t xml:space="preserve"> of the protection, the </w:t>
      </w:r>
      <w:proofErr w:type="gramStart"/>
      <w:r w:rsidR="00726582" w:rsidRPr="00002376">
        <w:rPr>
          <w:rStyle w:val="text"/>
        </w:rPr>
        <w:t>security</w:t>
      </w:r>
      <w:proofErr w:type="gramEnd"/>
      <w:r w:rsidR="00726582" w:rsidRPr="00002376">
        <w:rPr>
          <w:rStyle w:val="text"/>
        </w:rPr>
        <w:t xml:space="preserve"> and the blessing of being surrounded by the Lord. </w:t>
      </w:r>
      <w:r w:rsidRPr="00002376">
        <w:rPr>
          <w:rStyle w:val="text"/>
        </w:rPr>
        <w:t xml:space="preserve">We can sleep in peace and awake in safety. We can lift high our head. We can rest in the protection of the Lord. </w:t>
      </w:r>
    </w:p>
    <w:p w14:paraId="0D2089E2" w14:textId="3605B678" w:rsidR="00A04D6E" w:rsidRPr="00002376" w:rsidRDefault="00167532" w:rsidP="00167532">
      <w:pPr>
        <w:pStyle w:val="line"/>
        <w:rPr>
          <w:rStyle w:val="text"/>
        </w:rPr>
      </w:pPr>
      <w:r w:rsidRPr="00002376">
        <w:rPr>
          <w:rStyle w:val="text"/>
        </w:rPr>
        <w:t xml:space="preserve">But’s there’s another aspect of this surround sound that particularly struck me this week.  The Lord “surrounds us with </w:t>
      </w:r>
      <w:r w:rsidRPr="00002376">
        <w:rPr>
          <w:rStyle w:val="text"/>
          <w:u w:val="single"/>
        </w:rPr>
        <w:t>songs of deliverance</w:t>
      </w:r>
      <w:r w:rsidRPr="00002376">
        <w:rPr>
          <w:rStyle w:val="text"/>
        </w:rPr>
        <w:t>.”  Have you thought much about that, beloved?  W</w:t>
      </w:r>
      <w:r w:rsidR="00FD5101" w:rsidRPr="00002376">
        <w:rPr>
          <w:rStyle w:val="text"/>
        </w:rPr>
        <w:t>ith</w:t>
      </w:r>
      <w:r w:rsidRPr="00002376">
        <w:rPr>
          <w:rStyle w:val="text"/>
        </w:rPr>
        <w:t xml:space="preserve"> </w:t>
      </w:r>
      <w:r w:rsidR="00A04D6E" w:rsidRPr="00002376">
        <w:rPr>
          <w:rStyle w:val="text"/>
        </w:rPr>
        <w:t xml:space="preserve">songs of deliverance. We are </w:t>
      </w:r>
      <w:r w:rsidR="00A04D6E" w:rsidRPr="00002376">
        <w:rPr>
          <w:rStyle w:val="text"/>
        </w:rPr>
        <w:lastRenderedPageBreak/>
        <w:t xml:space="preserve">surrounded by God’s songs of deliverance.  Do you hear them? Do you believe it?  It’s a wonderful image of victory. </w:t>
      </w:r>
    </w:p>
    <w:p w14:paraId="0757760A" w14:textId="0D381B83" w:rsidR="00167532" w:rsidRPr="00002376" w:rsidRDefault="00A04D6E" w:rsidP="00A04D6E">
      <w:pPr>
        <w:pStyle w:val="NoSpacing"/>
        <w:rPr>
          <w:rStyle w:val="text"/>
          <w:sz w:val="24"/>
          <w:szCs w:val="24"/>
        </w:rPr>
      </w:pPr>
      <w:r w:rsidRPr="00002376">
        <w:rPr>
          <w:rStyle w:val="text"/>
          <w:sz w:val="24"/>
          <w:szCs w:val="24"/>
        </w:rPr>
        <w:t xml:space="preserve">In fact, there is an old hymn called “You are my hiding </w:t>
      </w:r>
      <w:proofErr w:type="gramStart"/>
      <w:r w:rsidRPr="00002376">
        <w:rPr>
          <w:rStyle w:val="text"/>
          <w:sz w:val="24"/>
          <w:szCs w:val="24"/>
        </w:rPr>
        <w:t>place”</w:t>
      </w:r>
      <w:r w:rsidR="00167532" w:rsidRPr="00002376">
        <w:rPr>
          <w:rStyle w:val="text"/>
          <w:sz w:val="24"/>
          <w:szCs w:val="24"/>
        </w:rPr>
        <w:t xml:space="preserve">  </w:t>
      </w:r>
      <w:r w:rsidRPr="00002376">
        <w:rPr>
          <w:rStyle w:val="text"/>
          <w:sz w:val="24"/>
          <w:szCs w:val="24"/>
        </w:rPr>
        <w:t>that</w:t>
      </w:r>
      <w:proofErr w:type="gramEnd"/>
      <w:r w:rsidRPr="00002376">
        <w:rPr>
          <w:rStyle w:val="text"/>
          <w:sz w:val="24"/>
          <w:szCs w:val="24"/>
        </w:rPr>
        <w:t xml:space="preserve"> celebrates this truth.</w:t>
      </w:r>
    </w:p>
    <w:p w14:paraId="3C8422DE" w14:textId="24EEED46" w:rsidR="00A04D6E" w:rsidRPr="00002376" w:rsidRDefault="00A04D6E" w:rsidP="00A04D6E">
      <w:pPr>
        <w:pStyle w:val="NoSpacing"/>
        <w:rPr>
          <w:rStyle w:val="text"/>
          <w:sz w:val="24"/>
          <w:szCs w:val="24"/>
        </w:rPr>
      </w:pPr>
      <w:r w:rsidRPr="00002376">
        <w:rPr>
          <w:rStyle w:val="text"/>
          <w:sz w:val="24"/>
          <w:szCs w:val="24"/>
        </w:rPr>
        <w:tab/>
        <w:t xml:space="preserve">You are my hiding place. You always fill my soul with songs of deliverance whenever </w:t>
      </w:r>
    </w:p>
    <w:p w14:paraId="1CEDE834" w14:textId="77777777" w:rsidR="00A04D6E" w:rsidRPr="00002376" w:rsidRDefault="00A04D6E" w:rsidP="00A04D6E">
      <w:pPr>
        <w:pStyle w:val="NoSpacing"/>
        <w:ind w:left="720"/>
        <w:rPr>
          <w:rStyle w:val="text"/>
          <w:sz w:val="24"/>
          <w:szCs w:val="24"/>
        </w:rPr>
      </w:pPr>
      <w:r w:rsidRPr="00002376">
        <w:rPr>
          <w:rStyle w:val="text"/>
          <w:sz w:val="24"/>
          <w:szCs w:val="24"/>
        </w:rPr>
        <w:t xml:space="preserve">I am afraid. I will trust in You. I will trust in You. </w:t>
      </w:r>
    </w:p>
    <w:p w14:paraId="04086091" w14:textId="2571B54C" w:rsidR="00A04D6E" w:rsidRPr="00002376" w:rsidRDefault="00A04D6E" w:rsidP="00A04D6E">
      <w:pPr>
        <w:pStyle w:val="NoSpacing"/>
        <w:ind w:left="720"/>
        <w:rPr>
          <w:rStyle w:val="text"/>
          <w:sz w:val="24"/>
          <w:szCs w:val="24"/>
        </w:rPr>
      </w:pPr>
      <w:r w:rsidRPr="00002376">
        <w:rPr>
          <w:rStyle w:val="text"/>
          <w:sz w:val="24"/>
          <w:szCs w:val="24"/>
        </w:rPr>
        <w:t xml:space="preserve">Let the weak say I am strong in the strength of my God.  repeat 2x- (words and music: M. </w:t>
      </w:r>
      <w:proofErr w:type="spellStart"/>
      <w:r w:rsidRPr="00002376">
        <w:rPr>
          <w:rStyle w:val="text"/>
          <w:sz w:val="24"/>
          <w:szCs w:val="24"/>
        </w:rPr>
        <w:t>Ledner</w:t>
      </w:r>
      <w:proofErr w:type="spellEnd"/>
      <w:r w:rsidRPr="00002376">
        <w:rPr>
          <w:rStyle w:val="text"/>
          <w:sz w:val="24"/>
          <w:szCs w:val="24"/>
        </w:rPr>
        <w:t>)</w:t>
      </w:r>
    </w:p>
    <w:p w14:paraId="08BB3B38" w14:textId="7E6E8AC1" w:rsidR="00A04D6E" w:rsidRPr="00002376" w:rsidRDefault="00CD67D5" w:rsidP="00FD5101">
      <w:pPr>
        <w:pStyle w:val="NoSpacing"/>
        <w:ind w:left="720"/>
        <w:rPr>
          <w:rStyle w:val="text"/>
          <w:sz w:val="24"/>
          <w:szCs w:val="24"/>
        </w:rPr>
      </w:pPr>
      <w:r w:rsidRPr="00002376">
        <w:rPr>
          <w:noProof/>
          <w:sz w:val="24"/>
          <w:szCs w:val="24"/>
        </w:rPr>
        <w:drawing>
          <wp:anchor distT="0" distB="0" distL="114300" distR="114300" simplePos="0" relativeHeight="251658240" behindDoc="0" locked="0" layoutInCell="1" allowOverlap="1" wp14:anchorId="49BFFE81" wp14:editId="16C1626F">
            <wp:simplePos x="0" y="0"/>
            <wp:positionH relativeFrom="column">
              <wp:posOffset>-26670</wp:posOffset>
            </wp:positionH>
            <wp:positionV relativeFrom="paragraph">
              <wp:posOffset>55880</wp:posOffset>
            </wp:positionV>
            <wp:extent cx="868680" cy="1447800"/>
            <wp:effectExtent l="0" t="0" r="7620" b="0"/>
            <wp:wrapSquare wrapText="bothSides"/>
            <wp:docPr id="1" name="Picture 1" descr="The Hiding Place: The Triumphant True Story of Corrie Ten Boom: Corrie Ten B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bn-image" descr="The Hiding Place: The Triumphant True Story of Corrie Ten Boom: Corrie Ten Boo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868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4B971" w14:textId="64D36427" w:rsidR="00A04D6E" w:rsidRPr="00002376" w:rsidRDefault="00A04D6E" w:rsidP="00A04D6E">
      <w:pPr>
        <w:pStyle w:val="NoSpacing"/>
        <w:rPr>
          <w:rStyle w:val="text"/>
          <w:sz w:val="24"/>
          <w:szCs w:val="24"/>
        </w:rPr>
      </w:pPr>
      <w:r w:rsidRPr="00002376">
        <w:rPr>
          <w:rStyle w:val="text"/>
          <w:sz w:val="24"/>
          <w:szCs w:val="24"/>
        </w:rPr>
        <w:t>It’s this reality th</w:t>
      </w:r>
      <w:r w:rsidR="002378A0" w:rsidRPr="00002376">
        <w:rPr>
          <w:rStyle w:val="text"/>
          <w:sz w:val="24"/>
          <w:szCs w:val="24"/>
        </w:rPr>
        <w:t>a</w:t>
      </w:r>
      <w:r w:rsidRPr="00002376">
        <w:rPr>
          <w:rStyle w:val="text"/>
          <w:sz w:val="24"/>
          <w:szCs w:val="24"/>
        </w:rPr>
        <w:t xml:space="preserve">t is behind the book by Corrie ten Boon called </w:t>
      </w:r>
      <w:r w:rsidRPr="00002376">
        <w:rPr>
          <w:rStyle w:val="text"/>
          <w:i/>
          <w:iCs/>
          <w:sz w:val="24"/>
          <w:szCs w:val="24"/>
        </w:rPr>
        <w:t>The Hiding Place</w:t>
      </w:r>
      <w:r w:rsidRPr="00002376">
        <w:rPr>
          <w:rStyle w:val="text"/>
          <w:sz w:val="24"/>
          <w:szCs w:val="24"/>
        </w:rPr>
        <w:t xml:space="preserve">.  </w:t>
      </w:r>
      <w:proofErr w:type="spellStart"/>
      <w:r w:rsidR="00F50D47" w:rsidRPr="00002376">
        <w:rPr>
          <w:rStyle w:val="text"/>
          <w:sz w:val="24"/>
          <w:szCs w:val="24"/>
        </w:rPr>
        <w:t>Shortform</w:t>
      </w:r>
      <w:proofErr w:type="spellEnd"/>
      <w:r w:rsidR="00F50D47" w:rsidRPr="00002376">
        <w:rPr>
          <w:rStyle w:val="text"/>
          <w:sz w:val="24"/>
          <w:szCs w:val="24"/>
        </w:rPr>
        <w:t xml:space="preserve"> has this concise summary: </w:t>
      </w:r>
    </w:p>
    <w:p w14:paraId="1CB609C2" w14:textId="1522F5F9" w:rsidR="00F50D47" w:rsidRPr="00002376" w:rsidRDefault="00F50D47" w:rsidP="00F50D47">
      <w:pPr>
        <w:pStyle w:val="NoSpacing"/>
        <w:ind w:left="720"/>
        <w:rPr>
          <w:sz w:val="24"/>
          <w:szCs w:val="24"/>
        </w:rPr>
      </w:pPr>
      <w:r w:rsidRPr="00002376">
        <w:rPr>
          <w:rStyle w:val="text"/>
          <w:sz w:val="24"/>
          <w:szCs w:val="24"/>
        </w:rPr>
        <w:t>T</w:t>
      </w:r>
      <w:r w:rsidRPr="00002376">
        <w:rPr>
          <w:rStyle w:val="Emphasis"/>
          <w:sz w:val="24"/>
          <w:szCs w:val="24"/>
        </w:rPr>
        <w:t>he Hiding Place</w:t>
      </w:r>
      <w:r w:rsidRPr="00002376">
        <w:rPr>
          <w:sz w:val="24"/>
          <w:szCs w:val="24"/>
        </w:rPr>
        <w:t xml:space="preserve"> is an autobiographical memoir by Corrie ten Boom, a devoutly religious woman who lived in the Holland city of Haarlem during the Nazi occupation. Compelled by her unshakeable Christian morality, she defied tyranny to rescue her Jewish neighbors who faced annihilation during the Holocaust. She was ultimately caught and sent to the notorious </w:t>
      </w:r>
      <w:proofErr w:type="spellStart"/>
      <w:r w:rsidRPr="00002376">
        <w:rPr>
          <w:sz w:val="24"/>
          <w:szCs w:val="24"/>
        </w:rPr>
        <w:t>Ravensbruck</w:t>
      </w:r>
      <w:proofErr w:type="spellEnd"/>
      <w:r w:rsidRPr="00002376">
        <w:rPr>
          <w:sz w:val="24"/>
          <w:szCs w:val="24"/>
        </w:rPr>
        <w:t xml:space="preserve"> death camp, where she witnessed scenes of unimaginable cruelty. In the camp, it was Corrie’s bedrock faith in the glory of God that sustained her. She discovered that love was a far more powerful force than hate—for God’s love was truly unconquerable.  </w:t>
      </w:r>
    </w:p>
    <w:p w14:paraId="7943029B" w14:textId="1AC7FA82" w:rsidR="00F50D47" w:rsidRPr="00002376" w:rsidRDefault="00F50D47" w:rsidP="00F50D47">
      <w:pPr>
        <w:pStyle w:val="NoSpacing"/>
        <w:rPr>
          <w:sz w:val="24"/>
          <w:szCs w:val="24"/>
        </w:rPr>
      </w:pPr>
    </w:p>
    <w:p w14:paraId="1013E104" w14:textId="2E4F23F8" w:rsidR="00D26728" w:rsidRPr="00002376" w:rsidRDefault="00F50D47" w:rsidP="00063568">
      <w:pPr>
        <w:pStyle w:val="NoSpacing"/>
        <w:rPr>
          <w:sz w:val="24"/>
          <w:szCs w:val="24"/>
        </w:rPr>
      </w:pPr>
      <w:r w:rsidRPr="00002376">
        <w:rPr>
          <w:sz w:val="24"/>
          <w:szCs w:val="24"/>
        </w:rPr>
        <w:t>God’s songs of deliverance were what enabled Corrie and her sister to smuggle a Bible into their flea-infested barracks and hold Bible studies without the guards</w:t>
      </w:r>
      <w:r w:rsidR="00A93C6F" w:rsidRPr="00002376">
        <w:rPr>
          <w:sz w:val="24"/>
          <w:szCs w:val="24"/>
        </w:rPr>
        <w:t>’</w:t>
      </w:r>
      <w:r w:rsidRPr="00002376">
        <w:rPr>
          <w:sz w:val="24"/>
          <w:szCs w:val="24"/>
        </w:rPr>
        <w:t xml:space="preserve"> knowledge</w:t>
      </w:r>
      <w:r w:rsidR="00063568" w:rsidRPr="00002376">
        <w:rPr>
          <w:sz w:val="24"/>
          <w:szCs w:val="24"/>
        </w:rPr>
        <w:t xml:space="preserve"> at </w:t>
      </w:r>
      <w:proofErr w:type="spellStart"/>
      <w:r w:rsidR="00063568" w:rsidRPr="00002376">
        <w:rPr>
          <w:sz w:val="24"/>
          <w:szCs w:val="24"/>
        </w:rPr>
        <w:t>Ravensbruck</w:t>
      </w:r>
      <w:proofErr w:type="spellEnd"/>
      <w:r w:rsidR="00063568" w:rsidRPr="00002376">
        <w:rPr>
          <w:sz w:val="24"/>
          <w:szCs w:val="24"/>
        </w:rPr>
        <w:t>.</w:t>
      </w:r>
      <w:r w:rsidRPr="00002376">
        <w:rPr>
          <w:sz w:val="24"/>
          <w:szCs w:val="24"/>
        </w:rPr>
        <w:t xml:space="preserve"> They were what enabled her to endure the “unimaginable cruelties” in the camp and upon rescue ultimately to forgive the guards who tormented and persecuted </w:t>
      </w:r>
      <w:r w:rsidR="00063568" w:rsidRPr="00002376">
        <w:rPr>
          <w:sz w:val="24"/>
          <w:szCs w:val="24"/>
        </w:rPr>
        <w:t xml:space="preserve">all the women </w:t>
      </w:r>
      <w:r w:rsidRPr="00002376">
        <w:rPr>
          <w:sz w:val="24"/>
          <w:szCs w:val="24"/>
        </w:rPr>
        <w:t xml:space="preserve">in the camp. </w:t>
      </w:r>
      <w:r w:rsidR="00063568" w:rsidRPr="00002376">
        <w:rPr>
          <w:sz w:val="24"/>
          <w:szCs w:val="24"/>
        </w:rPr>
        <w:t xml:space="preserve">Then, upon her recovery after her release she fulfilled Betsie’s request that she write the story </w:t>
      </w:r>
      <w:r w:rsidR="00063568" w:rsidRPr="00002376">
        <w:rPr>
          <w:i/>
          <w:iCs/>
          <w:sz w:val="24"/>
          <w:szCs w:val="24"/>
        </w:rPr>
        <w:t>The Hiding Place.</w:t>
      </w:r>
      <w:r w:rsidR="00063568" w:rsidRPr="00002376">
        <w:rPr>
          <w:sz w:val="24"/>
          <w:szCs w:val="24"/>
        </w:rPr>
        <w:t xml:space="preserve"> The title has a double meaning. It not only relates to the hiding place in her family home where she sheltered Jews fleeing Nazi extermination, but also the horrors of the Nazi death camp </w:t>
      </w:r>
      <w:proofErr w:type="spellStart"/>
      <w:r w:rsidR="00063568" w:rsidRPr="00002376">
        <w:rPr>
          <w:sz w:val="24"/>
          <w:szCs w:val="24"/>
        </w:rPr>
        <w:t>Ravensbruck</w:t>
      </w:r>
      <w:proofErr w:type="spellEnd"/>
      <w:r w:rsidR="00063568" w:rsidRPr="00002376">
        <w:rPr>
          <w:sz w:val="24"/>
          <w:szCs w:val="24"/>
        </w:rPr>
        <w:t xml:space="preserve">. </w:t>
      </w:r>
      <w:r w:rsidR="00FD5101" w:rsidRPr="00002376">
        <w:rPr>
          <w:sz w:val="24"/>
          <w:szCs w:val="24"/>
        </w:rPr>
        <w:t>Her book</w:t>
      </w:r>
      <w:r w:rsidR="00063568" w:rsidRPr="00002376">
        <w:rPr>
          <w:sz w:val="24"/>
          <w:szCs w:val="24"/>
        </w:rPr>
        <w:t xml:space="preserve"> was published in </w:t>
      </w:r>
      <w:r w:rsidR="00CD67D5" w:rsidRPr="00002376">
        <w:rPr>
          <w:sz w:val="24"/>
          <w:szCs w:val="24"/>
        </w:rPr>
        <w:t>1974.</w:t>
      </w:r>
    </w:p>
    <w:p w14:paraId="6EF5D78F" w14:textId="685B8687" w:rsidR="00063568" w:rsidRPr="00002376" w:rsidRDefault="00063568" w:rsidP="00063568">
      <w:pPr>
        <w:pStyle w:val="NoSpacing"/>
        <w:rPr>
          <w:sz w:val="24"/>
          <w:szCs w:val="24"/>
        </w:rPr>
      </w:pPr>
    </w:p>
    <w:p w14:paraId="1A44D35E" w14:textId="4F606AF4" w:rsidR="00063568" w:rsidRPr="00002376" w:rsidRDefault="00063568" w:rsidP="00063568">
      <w:pPr>
        <w:pStyle w:val="NoSpacing"/>
        <w:rPr>
          <w:b/>
          <w:bCs/>
          <w:sz w:val="24"/>
          <w:szCs w:val="24"/>
        </w:rPr>
      </w:pPr>
      <w:r w:rsidRPr="00002376">
        <w:rPr>
          <w:b/>
          <w:bCs/>
          <w:sz w:val="24"/>
          <w:szCs w:val="24"/>
        </w:rPr>
        <w:t>Songs of Deliverance</w:t>
      </w:r>
    </w:p>
    <w:p w14:paraId="47B151E9" w14:textId="7CD93C70" w:rsidR="00CD67D5" w:rsidRPr="00002376" w:rsidRDefault="00FD5101" w:rsidP="00063568">
      <w:pPr>
        <w:pStyle w:val="NoSpacing"/>
        <w:rPr>
          <w:sz w:val="24"/>
          <w:szCs w:val="24"/>
        </w:rPr>
      </w:pPr>
      <w:r w:rsidRPr="00002376">
        <w:rPr>
          <w:sz w:val="24"/>
          <w:szCs w:val="24"/>
        </w:rPr>
        <w:t>Eve when God is your hiding place, h</w:t>
      </w:r>
      <w:r w:rsidR="00CD67D5" w:rsidRPr="00002376">
        <w:rPr>
          <w:sz w:val="24"/>
          <w:szCs w:val="24"/>
        </w:rPr>
        <w:t>ow can being surrounded by God’s songs of deliverance affect yours and my life in the coming days?</w:t>
      </w:r>
      <w:r w:rsidRPr="00002376">
        <w:rPr>
          <w:sz w:val="24"/>
          <w:szCs w:val="24"/>
        </w:rPr>
        <w:t xml:space="preserve"> </w:t>
      </w:r>
      <w:r w:rsidR="00CD67D5" w:rsidRPr="00002376">
        <w:rPr>
          <w:sz w:val="24"/>
          <w:szCs w:val="24"/>
        </w:rPr>
        <w:t>This is the application question we need to answer.</w:t>
      </w:r>
    </w:p>
    <w:p w14:paraId="74440562" w14:textId="708F79FC" w:rsidR="00CD67D5" w:rsidRPr="00002376" w:rsidRDefault="00CD67D5" w:rsidP="00063568">
      <w:pPr>
        <w:pStyle w:val="NoSpacing"/>
        <w:rPr>
          <w:sz w:val="24"/>
          <w:szCs w:val="24"/>
        </w:rPr>
      </w:pPr>
    </w:p>
    <w:p w14:paraId="4B479C47" w14:textId="108ED931" w:rsidR="00CD67D5" w:rsidRPr="00002376" w:rsidRDefault="00CD67D5" w:rsidP="00063568">
      <w:pPr>
        <w:pStyle w:val="NoSpacing"/>
        <w:rPr>
          <w:sz w:val="24"/>
          <w:szCs w:val="24"/>
        </w:rPr>
      </w:pPr>
      <w:r w:rsidRPr="00002376">
        <w:rPr>
          <w:sz w:val="24"/>
          <w:szCs w:val="24"/>
        </w:rPr>
        <w:t>I believe it can do as the scriptures say: it can lead us to lie down in peace and sleep, no matter how many issues and evils surround us. It can raise our focus from the surrounding problems to the reality of God’s victories at the cross where Christ nailed every principality and power to the cross and rose triumphing over them all</w:t>
      </w:r>
      <w:r w:rsidR="00FD5101" w:rsidRPr="00002376">
        <w:rPr>
          <w:sz w:val="24"/>
          <w:szCs w:val="24"/>
        </w:rPr>
        <w:t xml:space="preserve"> (Col.2:14-15)</w:t>
      </w:r>
      <w:r w:rsidRPr="00002376">
        <w:rPr>
          <w:sz w:val="24"/>
          <w:szCs w:val="24"/>
        </w:rPr>
        <w:t xml:space="preserve">.  It can help us remember that we are also surrounded by a great crowd of witnesses (Heb. 12:1) who have experienced God’s covering, steadfast </w:t>
      </w:r>
      <w:proofErr w:type="gramStart"/>
      <w:r w:rsidRPr="00002376">
        <w:rPr>
          <w:sz w:val="24"/>
          <w:szCs w:val="24"/>
        </w:rPr>
        <w:t>love</w:t>
      </w:r>
      <w:proofErr w:type="gramEnd"/>
      <w:r w:rsidRPr="00002376">
        <w:rPr>
          <w:sz w:val="24"/>
          <w:szCs w:val="24"/>
        </w:rPr>
        <w:t xml:space="preserve"> and deliverance in their own lives. It can give us persevering faith and our own songs of praise.  </w:t>
      </w:r>
    </w:p>
    <w:p w14:paraId="37FFFB15" w14:textId="7250277F" w:rsidR="00A93C6F" w:rsidRPr="00002376" w:rsidRDefault="00A93C6F" w:rsidP="00063568">
      <w:pPr>
        <w:pStyle w:val="NoSpacing"/>
        <w:rPr>
          <w:sz w:val="24"/>
          <w:szCs w:val="24"/>
        </w:rPr>
      </w:pPr>
    </w:p>
    <w:p w14:paraId="08082F4C" w14:textId="2BFBE311" w:rsidR="00A93C6F" w:rsidRPr="00002376" w:rsidRDefault="00A93C6F" w:rsidP="00063568">
      <w:pPr>
        <w:pStyle w:val="NoSpacing"/>
        <w:rPr>
          <w:sz w:val="24"/>
          <w:szCs w:val="24"/>
        </w:rPr>
      </w:pPr>
      <w:r w:rsidRPr="00002376">
        <w:rPr>
          <w:sz w:val="24"/>
          <w:szCs w:val="24"/>
        </w:rPr>
        <w:t xml:space="preserve">St. Patrick was a </w:t>
      </w:r>
      <w:r w:rsidR="003F5CF2" w:rsidRPr="00002376">
        <w:rPr>
          <w:sz w:val="24"/>
          <w:szCs w:val="24"/>
        </w:rPr>
        <w:t xml:space="preserve">bishop and the patron saint of Ireland, credited with bringing Christianity to the Picts and Anglo Saxons. He was always in danger of </w:t>
      </w:r>
      <w:proofErr w:type="gramStart"/>
      <w:r w:rsidR="003F5CF2" w:rsidRPr="00002376">
        <w:rPr>
          <w:sz w:val="24"/>
          <w:szCs w:val="24"/>
        </w:rPr>
        <w:t>martyrdom</w:t>
      </w:r>
      <w:proofErr w:type="gramEnd"/>
      <w:r w:rsidR="003F5CF2" w:rsidRPr="00002376">
        <w:rPr>
          <w:sz w:val="24"/>
          <w:szCs w:val="24"/>
        </w:rPr>
        <w:t xml:space="preserve"> but </w:t>
      </w:r>
      <w:r w:rsidR="00184654" w:rsidRPr="00002376">
        <w:rPr>
          <w:sz w:val="24"/>
          <w:szCs w:val="24"/>
        </w:rPr>
        <w:t>a</w:t>
      </w:r>
      <w:r w:rsidRPr="00002376">
        <w:rPr>
          <w:sz w:val="24"/>
          <w:szCs w:val="24"/>
        </w:rPr>
        <w:t xml:space="preserve"> Gaelic hymn</w:t>
      </w:r>
      <w:r w:rsidR="00184654" w:rsidRPr="00002376">
        <w:rPr>
          <w:sz w:val="24"/>
          <w:szCs w:val="24"/>
        </w:rPr>
        <w:t xml:space="preserve"> was written about the </w:t>
      </w:r>
      <w:r w:rsidR="00184654" w:rsidRPr="00002376">
        <w:rPr>
          <w:sz w:val="24"/>
          <w:szCs w:val="24"/>
        </w:rPr>
        <w:t>words engraved on his breastplate</w:t>
      </w:r>
      <w:r w:rsidR="00184654" w:rsidRPr="00002376">
        <w:rPr>
          <w:sz w:val="24"/>
          <w:szCs w:val="24"/>
        </w:rPr>
        <w:t>. H</w:t>
      </w:r>
      <w:r w:rsidRPr="00002376">
        <w:rPr>
          <w:sz w:val="24"/>
          <w:szCs w:val="24"/>
        </w:rPr>
        <w:t>e visualized God’s surrounding presence in term</w:t>
      </w:r>
      <w:r w:rsidR="003F5CF2" w:rsidRPr="00002376">
        <w:rPr>
          <w:sz w:val="24"/>
          <w:szCs w:val="24"/>
        </w:rPr>
        <w:t>s</w:t>
      </w:r>
      <w:r w:rsidRPr="00002376">
        <w:rPr>
          <w:sz w:val="24"/>
          <w:szCs w:val="24"/>
        </w:rPr>
        <w:t xml:space="preserve"> of Christ</w:t>
      </w:r>
      <w:r w:rsidR="00184654" w:rsidRPr="00002376">
        <w:rPr>
          <w:sz w:val="24"/>
          <w:szCs w:val="24"/>
        </w:rPr>
        <w:t>:</w:t>
      </w:r>
      <w:r w:rsidRPr="00002376">
        <w:rPr>
          <w:sz w:val="24"/>
          <w:szCs w:val="24"/>
        </w:rPr>
        <w:t xml:space="preserve"> </w:t>
      </w:r>
    </w:p>
    <w:p w14:paraId="23E5B152" w14:textId="11711ECE" w:rsidR="00A93C6F" w:rsidRPr="00002376" w:rsidRDefault="00A93C6F" w:rsidP="003F5CF2">
      <w:pPr>
        <w:pStyle w:val="NoSpacing"/>
        <w:ind w:left="720"/>
        <w:rPr>
          <w:sz w:val="24"/>
          <w:szCs w:val="24"/>
        </w:rPr>
      </w:pPr>
      <w:r w:rsidRPr="00002376">
        <w:rPr>
          <w:sz w:val="24"/>
          <w:szCs w:val="24"/>
        </w:rPr>
        <w:t>Christ beside me, Christ before me, Christ behind me, king of my heart; Christ within me, Christ below me, Christ above me – never to part.</w:t>
      </w:r>
      <w:r w:rsidR="00184654" w:rsidRPr="00002376">
        <w:rPr>
          <w:sz w:val="24"/>
          <w:szCs w:val="24"/>
        </w:rPr>
        <w:t xml:space="preserve"> </w:t>
      </w:r>
      <w:r w:rsidRPr="00002376">
        <w:rPr>
          <w:sz w:val="24"/>
          <w:szCs w:val="24"/>
        </w:rPr>
        <w:t>Christ on my right hand, Christ on my left hand, Christ all around me – shield in the strife; Christ in my sleeping, Christ in my sitting, Christ in my rising – light of my life.</w:t>
      </w:r>
    </w:p>
    <w:p w14:paraId="4B568B97" w14:textId="77777777" w:rsidR="003F5CF2" w:rsidRPr="00002376" w:rsidRDefault="003F5CF2" w:rsidP="003F5CF2">
      <w:pPr>
        <w:pStyle w:val="NoSpacing"/>
        <w:rPr>
          <w:sz w:val="24"/>
          <w:szCs w:val="24"/>
        </w:rPr>
      </w:pPr>
    </w:p>
    <w:p w14:paraId="647291F0" w14:textId="1A1311D8" w:rsidR="003F5CF2" w:rsidRPr="00002376" w:rsidRDefault="003F5CF2" w:rsidP="003F5CF2">
      <w:pPr>
        <w:pStyle w:val="NoSpacing"/>
        <w:rPr>
          <w:sz w:val="24"/>
          <w:szCs w:val="24"/>
        </w:rPr>
      </w:pPr>
      <w:r w:rsidRPr="00002376">
        <w:rPr>
          <w:sz w:val="24"/>
          <w:szCs w:val="24"/>
        </w:rPr>
        <w:t>That’s living surrounded by God’s songs of deliverance. It’s a model for all Christians to follow.</w:t>
      </w:r>
      <w:r w:rsidR="00002376">
        <w:rPr>
          <w:sz w:val="24"/>
          <w:szCs w:val="24"/>
        </w:rPr>
        <w:t xml:space="preserve">  God will bless us, indeed, as we live in these realities.</w:t>
      </w:r>
      <w:r w:rsidR="00002376">
        <w:rPr>
          <w:sz w:val="24"/>
          <w:szCs w:val="24"/>
        </w:rPr>
        <w:tab/>
        <w:t xml:space="preserve"> Amen.</w:t>
      </w:r>
    </w:p>
    <w:p w14:paraId="4A16D7C6" w14:textId="77777777" w:rsidR="00002376" w:rsidRDefault="003F5CF2" w:rsidP="003F5CF2">
      <w:pPr>
        <w:pStyle w:val="NoSpacing"/>
        <w:rPr>
          <w:sz w:val="24"/>
          <w:szCs w:val="24"/>
        </w:rPr>
      </w:pPr>
      <w:r w:rsidRPr="00002376">
        <w:rPr>
          <w:sz w:val="24"/>
          <w:szCs w:val="24"/>
        </w:rPr>
        <w:tab/>
      </w:r>
      <w:r w:rsidRPr="00002376">
        <w:rPr>
          <w:sz w:val="24"/>
          <w:szCs w:val="24"/>
        </w:rPr>
        <w:tab/>
      </w:r>
      <w:r w:rsidRPr="00002376">
        <w:rPr>
          <w:sz w:val="24"/>
          <w:szCs w:val="24"/>
        </w:rPr>
        <w:tab/>
        <w:t xml:space="preserve">Dr. M.L. Codman-Wilson, </w:t>
      </w:r>
    </w:p>
    <w:p w14:paraId="3AF05825" w14:textId="77777777" w:rsidR="00002376" w:rsidRDefault="003F5CF2" w:rsidP="00002376">
      <w:pPr>
        <w:pStyle w:val="NoSpacing"/>
        <w:ind w:left="1440" w:firstLine="720"/>
        <w:rPr>
          <w:sz w:val="24"/>
          <w:szCs w:val="24"/>
        </w:rPr>
      </w:pPr>
      <w:r w:rsidRPr="00002376">
        <w:rPr>
          <w:sz w:val="24"/>
          <w:szCs w:val="24"/>
        </w:rPr>
        <w:t xml:space="preserve">Pastor New Hope Global Fellowship  </w:t>
      </w:r>
    </w:p>
    <w:p w14:paraId="17922F46" w14:textId="6960A03E" w:rsidR="00D26728" w:rsidRPr="00002376" w:rsidRDefault="003F5CF2" w:rsidP="00002376">
      <w:pPr>
        <w:pStyle w:val="NoSpacing"/>
        <w:ind w:left="1440" w:firstLine="720"/>
        <w:rPr>
          <w:sz w:val="24"/>
          <w:szCs w:val="24"/>
        </w:rPr>
      </w:pPr>
      <w:r w:rsidRPr="00002376">
        <w:rPr>
          <w:sz w:val="24"/>
          <w:szCs w:val="24"/>
        </w:rPr>
        <w:t>8/25/21</w:t>
      </w:r>
    </w:p>
    <w:sectPr w:rsidR="00D26728" w:rsidRPr="00002376" w:rsidSect="000023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531AF"/>
    <w:multiLevelType w:val="hybridMultilevel"/>
    <w:tmpl w:val="68B8FB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61445A"/>
    <w:multiLevelType w:val="hybridMultilevel"/>
    <w:tmpl w:val="70A29A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1B692E"/>
    <w:multiLevelType w:val="hybridMultilevel"/>
    <w:tmpl w:val="B69AA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E7"/>
    <w:rsid w:val="00002376"/>
    <w:rsid w:val="00063568"/>
    <w:rsid w:val="00167532"/>
    <w:rsid w:val="00184654"/>
    <w:rsid w:val="002378A0"/>
    <w:rsid w:val="003A3AE7"/>
    <w:rsid w:val="003D4D7F"/>
    <w:rsid w:val="003F5CF2"/>
    <w:rsid w:val="004D7D57"/>
    <w:rsid w:val="005D0400"/>
    <w:rsid w:val="005D2C11"/>
    <w:rsid w:val="005E0A60"/>
    <w:rsid w:val="006F2906"/>
    <w:rsid w:val="00702A72"/>
    <w:rsid w:val="00726582"/>
    <w:rsid w:val="007F64D7"/>
    <w:rsid w:val="0092239D"/>
    <w:rsid w:val="00A04D6E"/>
    <w:rsid w:val="00A93C6F"/>
    <w:rsid w:val="00B6772E"/>
    <w:rsid w:val="00CD67D5"/>
    <w:rsid w:val="00D26728"/>
    <w:rsid w:val="00F50D47"/>
    <w:rsid w:val="00F51C4F"/>
    <w:rsid w:val="00F57D32"/>
    <w:rsid w:val="00FD5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B354"/>
  <w15:chartTrackingRefBased/>
  <w15:docId w15:val="{F6A425A8-582C-439D-829D-261D5C10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2658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9D"/>
    <w:pPr>
      <w:ind w:left="720"/>
      <w:contextualSpacing/>
    </w:pPr>
  </w:style>
  <w:style w:type="paragraph" w:customStyle="1" w:styleId="line">
    <w:name w:val="line"/>
    <w:basedOn w:val="Normal"/>
    <w:rsid w:val="00F51C4F"/>
    <w:pPr>
      <w:spacing w:before="100" w:beforeAutospacing="1" w:after="100" w:afterAutospacing="1"/>
    </w:pPr>
    <w:rPr>
      <w:rFonts w:eastAsia="Times New Roman"/>
      <w:sz w:val="24"/>
      <w:szCs w:val="24"/>
    </w:rPr>
  </w:style>
  <w:style w:type="character" w:customStyle="1" w:styleId="text">
    <w:name w:val="text"/>
    <w:basedOn w:val="DefaultParagraphFont"/>
    <w:rsid w:val="00F51C4F"/>
  </w:style>
  <w:style w:type="character" w:customStyle="1" w:styleId="indent-1-breaks">
    <w:name w:val="indent-1-breaks"/>
    <w:basedOn w:val="DefaultParagraphFont"/>
    <w:rsid w:val="00F51C4F"/>
  </w:style>
  <w:style w:type="character" w:customStyle="1" w:styleId="small-caps">
    <w:name w:val="small-caps"/>
    <w:basedOn w:val="DefaultParagraphFont"/>
    <w:rsid w:val="00F51C4F"/>
  </w:style>
  <w:style w:type="character" w:customStyle="1" w:styleId="Heading3Char">
    <w:name w:val="Heading 3 Char"/>
    <w:basedOn w:val="DefaultParagraphFont"/>
    <w:link w:val="Heading3"/>
    <w:uiPriority w:val="9"/>
    <w:rsid w:val="00726582"/>
    <w:rPr>
      <w:rFonts w:eastAsia="Times New Roman"/>
      <w:b/>
      <w:bCs/>
      <w:sz w:val="27"/>
      <w:szCs w:val="27"/>
    </w:rPr>
  </w:style>
  <w:style w:type="character" w:styleId="Hyperlink">
    <w:name w:val="Hyperlink"/>
    <w:basedOn w:val="DefaultParagraphFont"/>
    <w:uiPriority w:val="99"/>
    <w:semiHidden/>
    <w:unhideWhenUsed/>
    <w:rsid w:val="00726582"/>
    <w:rPr>
      <w:color w:val="0000FF"/>
      <w:u w:val="single"/>
    </w:rPr>
  </w:style>
  <w:style w:type="paragraph" w:styleId="NoSpacing">
    <w:name w:val="No Spacing"/>
    <w:uiPriority w:val="1"/>
    <w:qFormat/>
    <w:rsid w:val="00A04D6E"/>
  </w:style>
  <w:style w:type="character" w:styleId="Emphasis">
    <w:name w:val="Emphasis"/>
    <w:basedOn w:val="DefaultParagraphFont"/>
    <w:uiPriority w:val="20"/>
    <w:qFormat/>
    <w:rsid w:val="00F50D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30460">
      <w:bodyDiv w:val="1"/>
      <w:marLeft w:val="0"/>
      <w:marRight w:val="0"/>
      <w:marTop w:val="0"/>
      <w:marBottom w:val="0"/>
      <w:divBdr>
        <w:top w:val="none" w:sz="0" w:space="0" w:color="auto"/>
        <w:left w:val="none" w:sz="0" w:space="0" w:color="auto"/>
        <w:bottom w:val="none" w:sz="0" w:space="0" w:color="auto"/>
        <w:right w:val="none" w:sz="0" w:space="0" w:color="auto"/>
      </w:divBdr>
      <w:divsChild>
        <w:div w:id="1550150289">
          <w:marLeft w:val="0"/>
          <w:marRight w:val="0"/>
          <w:marTop w:val="0"/>
          <w:marBottom w:val="0"/>
          <w:divBdr>
            <w:top w:val="none" w:sz="0" w:space="0" w:color="auto"/>
            <w:left w:val="none" w:sz="0" w:space="0" w:color="auto"/>
            <w:bottom w:val="none" w:sz="0" w:space="0" w:color="auto"/>
            <w:right w:val="none" w:sz="0" w:space="0" w:color="auto"/>
          </w:divBdr>
        </w:div>
        <w:div w:id="1797796102">
          <w:marLeft w:val="0"/>
          <w:marRight w:val="0"/>
          <w:marTop w:val="0"/>
          <w:marBottom w:val="0"/>
          <w:divBdr>
            <w:top w:val="none" w:sz="0" w:space="0" w:color="auto"/>
            <w:left w:val="none" w:sz="0" w:space="0" w:color="auto"/>
            <w:bottom w:val="none" w:sz="0" w:space="0" w:color="auto"/>
            <w:right w:val="none" w:sz="0" w:space="0" w:color="auto"/>
          </w:divBdr>
        </w:div>
      </w:divsChild>
    </w:div>
    <w:div w:id="1196042593">
      <w:bodyDiv w:val="1"/>
      <w:marLeft w:val="0"/>
      <w:marRight w:val="0"/>
      <w:marTop w:val="0"/>
      <w:marBottom w:val="0"/>
      <w:divBdr>
        <w:top w:val="none" w:sz="0" w:space="0" w:color="auto"/>
        <w:left w:val="none" w:sz="0" w:space="0" w:color="auto"/>
        <w:bottom w:val="none" w:sz="0" w:space="0" w:color="auto"/>
        <w:right w:val="none" w:sz="0" w:space="0" w:color="auto"/>
      </w:divBdr>
      <w:divsChild>
        <w:div w:id="956569086">
          <w:marLeft w:val="0"/>
          <w:marRight w:val="0"/>
          <w:marTop w:val="0"/>
          <w:marBottom w:val="0"/>
          <w:divBdr>
            <w:top w:val="none" w:sz="0" w:space="0" w:color="auto"/>
            <w:left w:val="none" w:sz="0" w:space="0" w:color="auto"/>
            <w:bottom w:val="none" w:sz="0" w:space="0" w:color="auto"/>
            <w:right w:val="none" w:sz="0" w:space="0" w:color="auto"/>
          </w:divBdr>
        </w:div>
        <w:div w:id="898975420">
          <w:marLeft w:val="0"/>
          <w:marRight w:val="0"/>
          <w:marTop w:val="0"/>
          <w:marBottom w:val="0"/>
          <w:divBdr>
            <w:top w:val="none" w:sz="0" w:space="0" w:color="auto"/>
            <w:left w:val="none" w:sz="0" w:space="0" w:color="auto"/>
            <w:bottom w:val="none" w:sz="0" w:space="0" w:color="auto"/>
            <w:right w:val="none" w:sz="0" w:space="0" w:color="auto"/>
          </w:divBdr>
        </w:div>
      </w:divsChild>
    </w:div>
    <w:div w:id="1875076451">
      <w:bodyDiv w:val="1"/>
      <w:marLeft w:val="0"/>
      <w:marRight w:val="0"/>
      <w:marTop w:val="0"/>
      <w:marBottom w:val="0"/>
      <w:divBdr>
        <w:top w:val="none" w:sz="0" w:space="0" w:color="auto"/>
        <w:left w:val="none" w:sz="0" w:space="0" w:color="auto"/>
        <w:bottom w:val="none" w:sz="0" w:space="0" w:color="auto"/>
        <w:right w:val="none" w:sz="0" w:space="0" w:color="auto"/>
      </w:divBdr>
      <w:divsChild>
        <w:div w:id="617034252">
          <w:marLeft w:val="0"/>
          <w:marRight w:val="0"/>
          <w:marTop w:val="0"/>
          <w:marBottom w:val="0"/>
          <w:divBdr>
            <w:top w:val="none" w:sz="0" w:space="0" w:color="auto"/>
            <w:left w:val="none" w:sz="0" w:space="0" w:color="auto"/>
            <w:bottom w:val="none" w:sz="0" w:space="0" w:color="auto"/>
            <w:right w:val="none" w:sz="0" w:space="0" w:color="auto"/>
          </w:divBdr>
        </w:div>
        <w:div w:id="2140226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3%3A2-6&amp;version=TP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Ps.+3%3A2-6&amp;version=TPT"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s.+3%3A2-6&amp;version=TPT" TargetMode="External"/><Relationship Id="rId11" Type="http://schemas.openxmlformats.org/officeDocument/2006/relationships/hyperlink" Target="https://www.biblegateway.com/passage/?search=Ps.+3%3A2-6&amp;version=TPT" TargetMode="External"/><Relationship Id="rId5" Type="http://schemas.openxmlformats.org/officeDocument/2006/relationships/image" Target="media/image1.png"/><Relationship Id="rId10" Type="http://schemas.openxmlformats.org/officeDocument/2006/relationships/hyperlink" Target="https://www.biblegateway.com/passage/?search=Ps.+3%3A2-6&amp;version=TPT" TargetMode="External"/><Relationship Id="rId4" Type="http://schemas.openxmlformats.org/officeDocument/2006/relationships/webSettings" Target="webSettings.xml"/><Relationship Id="rId9" Type="http://schemas.openxmlformats.org/officeDocument/2006/relationships/hyperlink" Target="https://www.biblegateway.com/passage/?search=Ps.+3%3A2-6&amp;version=TP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2</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15</cp:revision>
  <dcterms:created xsi:type="dcterms:W3CDTF">2021-08-22T15:47:00Z</dcterms:created>
  <dcterms:modified xsi:type="dcterms:W3CDTF">2021-08-24T16:06:00Z</dcterms:modified>
</cp:coreProperties>
</file>